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0447" w:rsidRDefault="000525CD">
      <w:pPr>
        <w:jc w:val="center"/>
      </w:pPr>
      <w:r>
        <w:rPr>
          <w:b/>
          <w:sz w:val="28"/>
        </w:rPr>
        <w:t>Spelling Words</w:t>
      </w:r>
    </w:p>
    <w:p w:rsidR="00D80447" w:rsidRDefault="000525CD">
      <w:pPr>
        <w:jc w:val="center"/>
      </w:pPr>
      <w:r>
        <w:rPr>
          <w:b/>
          <w:sz w:val="28"/>
        </w:rPr>
        <w:t>Date Given: 10/10</w:t>
      </w:r>
    </w:p>
    <w:p w:rsidR="00D80447" w:rsidRDefault="000525CD">
      <w:pPr>
        <w:jc w:val="center"/>
      </w:pPr>
      <w:r>
        <w:rPr>
          <w:b/>
          <w:sz w:val="28"/>
        </w:rPr>
        <w:t>Test Date: 10/16</w:t>
      </w:r>
    </w:p>
    <w:p w:rsidR="00D80447" w:rsidRDefault="00D80447">
      <w:pPr>
        <w:jc w:val="center"/>
      </w:pPr>
    </w:p>
    <w:p w:rsidR="00D80447" w:rsidRDefault="00D80447">
      <w:pPr>
        <w:jc w:val="center"/>
      </w:pP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chestnut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trophy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shutter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thorn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pitch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whale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chipmunk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phone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toothbrush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month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patch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whistle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speech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width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watch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support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hundred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done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 xml:space="preserve">supposed </w:t>
      </w:r>
    </w:p>
    <w:p w:rsidR="00D80447" w:rsidRDefault="000525CD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something</w:t>
      </w:r>
    </w:p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0525CD" w:rsidRDefault="000525CD">
      <w:r>
        <w:t>‘</w:t>
      </w:r>
    </w:p>
    <w:p w:rsidR="000525CD" w:rsidRDefault="000525CD"/>
    <w:p w:rsidR="000525CD" w:rsidRDefault="000525CD"/>
    <w:p w:rsidR="00D80447" w:rsidRDefault="00D80447"/>
    <w:p w:rsidR="00D80447" w:rsidRDefault="00D80447"/>
    <w:p w:rsidR="00D80447" w:rsidRDefault="000525CD">
      <w:pPr>
        <w:jc w:val="center"/>
      </w:pPr>
      <w:r>
        <w:rPr>
          <w:b/>
          <w:sz w:val="28"/>
        </w:rPr>
        <w:t>Spelling Words 2</w:t>
      </w:r>
    </w:p>
    <w:p w:rsidR="00D80447" w:rsidRDefault="000525CD">
      <w:pPr>
        <w:jc w:val="center"/>
      </w:pPr>
      <w:r>
        <w:rPr>
          <w:b/>
          <w:sz w:val="28"/>
        </w:rPr>
        <w:t>Date Given: 10/10</w:t>
      </w:r>
    </w:p>
    <w:p w:rsidR="00D80447" w:rsidRDefault="000525CD">
      <w:pPr>
        <w:jc w:val="center"/>
      </w:pPr>
      <w:r>
        <w:rPr>
          <w:b/>
          <w:sz w:val="28"/>
        </w:rPr>
        <w:t>Test Date: 10/16</w:t>
      </w:r>
    </w:p>
    <w:p w:rsidR="00D80447" w:rsidRDefault="00D80447"/>
    <w:p w:rsidR="00D80447" w:rsidRDefault="00D80447"/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address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afford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announcement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broccoli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college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committee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community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compassion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dilemma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excellent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mirror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necessary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possess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puzzle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recess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future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junior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prejudice</w:t>
      </w:r>
    </w:p>
    <w:p w:rsidR="00D80447" w:rsidRDefault="000525CD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afternoons</w:t>
      </w:r>
    </w:p>
    <w:p w:rsidR="00D80447" w:rsidRDefault="00B4007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 xml:space="preserve">cocoon </w:t>
      </w:r>
      <w:bookmarkStart w:id="0" w:name="_GoBack"/>
      <w:bookmarkEnd w:id="0"/>
    </w:p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/>
    <w:p w:rsidR="00D80447" w:rsidRDefault="00D80447">
      <w:pPr>
        <w:jc w:val="center"/>
      </w:pPr>
    </w:p>
    <w:sectPr w:rsidR="00D804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B08"/>
    <w:multiLevelType w:val="multilevel"/>
    <w:tmpl w:val="B4DE1A0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75E05AC1"/>
    <w:multiLevelType w:val="multilevel"/>
    <w:tmpl w:val="CDBAD07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0447"/>
    <w:rsid w:val="000525CD"/>
    <w:rsid w:val="00B4007E"/>
    <w:rsid w:val="00D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308C72CB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10/10 wk 6.docx</vt:lpstr>
    </vt:vector>
  </TitlesOfParts>
  <Company>Kalkaska Public Schools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10/10 wk 6.docx</dc:title>
  <cp:lastModifiedBy>Nathan Schumann</cp:lastModifiedBy>
  <cp:revision>3</cp:revision>
  <dcterms:created xsi:type="dcterms:W3CDTF">2014-10-10T12:04:00Z</dcterms:created>
  <dcterms:modified xsi:type="dcterms:W3CDTF">2014-10-10T12:34:00Z</dcterms:modified>
</cp:coreProperties>
</file>